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447F" w:rsidRDefault="00920982" w:rsidP="000C74E9">
      <w:pPr>
        <w:spacing w:line="360" w:lineRule="exact"/>
        <w:jc w:val="center"/>
        <w:rPr>
          <w:rFonts w:asciiTheme="minorEastAsia" w:hAnsiTheme="minorEastAsia"/>
          <w:b/>
          <w:sz w:val="24"/>
          <w:szCs w:val="24"/>
        </w:rPr>
      </w:pPr>
      <w:r w:rsidRPr="001B7814">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65408" behindDoc="0" locked="0" layoutInCell="1" allowOverlap="1" wp14:anchorId="666AEAF3" wp14:editId="2EC45F12">
                <wp:simplePos x="0" y="0"/>
                <wp:positionH relativeFrom="margin">
                  <wp:posOffset>47625</wp:posOffset>
                </wp:positionH>
                <wp:positionV relativeFrom="paragraph">
                  <wp:posOffset>-1270</wp:posOffset>
                </wp:positionV>
                <wp:extent cx="7620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62000" cy="304800"/>
                        </a:xfrm>
                        <a:prstGeom prst="rect">
                          <a:avLst/>
                        </a:prstGeom>
                        <a:solidFill>
                          <a:sysClr val="window" lastClr="FFFFFF"/>
                        </a:solidFill>
                        <a:ln w="6350">
                          <a:solidFill>
                            <a:prstClr val="black"/>
                          </a:solidFill>
                        </a:ln>
                        <a:effectLst/>
                      </wps:spPr>
                      <wps:txbx>
                        <w:txbxContent>
                          <w:p w:rsidR="008A06DF" w:rsidRPr="008A06DF" w:rsidRDefault="00DC0151" w:rsidP="008A06DF">
                            <w:pPr>
                              <w:spacing w:line="4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別添</w:t>
                            </w:r>
                          </w:p>
                          <w:p w:rsidR="008A06DF" w:rsidRPr="008A06DF" w:rsidRDefault="008A06DF" w:rsidP="008A06DF">
                            <w:pPr>
                              <w:spacing w:line="400" w:lineRule="exact"/>
                              <w:jc w:val="center"/>
                              <w:rPr>
                                <w:rFonts w:ascii="ＭＳ ゴシック" w:eastAsia="ＭＳ ゴシック" w:hAnsi="ＭＳ ゴシック"/>
                                <w:sz w:val="24"/>
                                <w:szCs w:val="32"/>
                              </w:rPr>
                            </w:pPr>
                          </w:p>
                          <w:p w:rsidR="008A06DF" w:rsidRPr="008A06DF" w:rsidRDefault="008A06DF" w:rsidP="008A06DF">
                            <w:pPr>
                              <w:spacing w:line="400" w:lineRule="exact"/>
                              <w:jc w:val="center"/>
                              <w:rPr>
                                <w:rFonts w:ascii="ＭＳ ゴシック" w:eastAsia="ＭＳ ゴシック" w:hAnsi="ＭＳ ゴシック"/>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AEAF3" id="テキスト ボックス 5" o:spid="_x0000_s1027" type="#_x0000_t202" style="position:absolute;left:0;text-align:left;margin-left:3.75pt;margin-top:-.1pt;width:60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" fillcolor="window" strokeweight=".5pt">
                <v:textbox>
                  <w:txbxContent>
                    <w:p w:rsidR="008A06DF" w:rsidRPr="008A06DF" w:rsidRDefault="00DC0151" w:rsidP="008A06DF">
                      <w:pPr>
                        <w:spacing w:line="4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別添</w:t>
                      </w:r>
                    </w:p>
                    <w:p w:rsidR="008A06DF" w:rsidRPr="008A06DF" w:rsidRDefault="008A06DF" w:rsidP="008A06DF">
                      <w:pPr>
                        <w:spacing w:line="400" w:lineRule="exact"/>
                        <w:jc w:val="center"/>
                        <w:rPr>
                          <w:rFonts w:ascii="ＭＳ ゴシック" w:eastAsia="ＭＳ ゴシック" w:hAnsi="ＭＳ ゴシック"/>
                          <w:sz w:val="24"/>
                          <w:szCs w:val="32"/>
                        </w:rPr>
                      </w:pPr>
                    </w:p>
                    <w:p w:rsidR="008A06DF" w:rsidRPr="008A06DF" w:rsidRDefault="008A06DF" w:rsidP="008A06DF">
                      <w:pPr>
                        <w:spacing w:line="400" w:lineRule="exact"/>
                        <w:jc w:val="center"/>
                        <w:rPr>
                          <w:rFonts w:ascii="ＭＳ ゴシック" w:eastAsia="ＭＳ ゴシック" w:hAnsi="ＭＳ ゴシック"/>
                          <w:sz w:val="24"/>
                          <w:szCs w:val="32"/>
                        </w:rPr>
                      </w:pPr>
                    </w:p>
                  </w:txbxContent>
                </v:textbox>
                <w10:wrap anchorx="margin"/>
              </v:shape>
            </w:pict>
          </mc:Fallback>
        </mc:AlternateContent>
      </w:r>
    </w:p>
    <w:p w:rsidR="000C74E9" w:rsidRPr="000C74E9" w:rsidRDefault="000C74E9" w:rsidP="000C74E9">
      <w:pPr>
        <w:ind w:firstLineChars="100" w:firstLine="258"/>
        <w:jc w:val="center"/>
        <w:rPr>
          <w:rFonts w:ascii="Century" w:eastAsia="ＭＳ 明朝" w:hAnsi="Century" w:cs="Times New Roman"/>
          <w:b/>
          <w:sz w:val="24"/>
        </w:rPr>
      </w:pPr>
      <w:r w:rsidRPr="000C74E9">
        <w:rPr>
          <w:rFonts w:ascii="Century" w:eastAsia="ＭＳ 明朝" w:hAnsi="Century" w:cs="Times New Roman"/>
          <w:b/>
          <w:sz w:val="24"/>
        </w:rPr>
        <w:t>SAKURA QUALITY</w:t>
      </w:r>
      <w:r w:rsidRPr="000C74E9">
        <w:rPr>
          <w:rFonts w:ascii="Century" w:eastAsia="ＭＳ 明朝" w:hAnsi="Century" w:cs="Times New Roman" w:hint="eastAsia"/>
          <w:b/>
          <w:sz w:val="24"/>
        </w:rPr>
        <w:t>申込書・誓約書</w:t>
      </w:r>
    </w:p>
    <w:p w:rsidR="000C74E9" w:rsidRDefault="000C74E9" w:rsidP="000C74E9">
      <w:pPr>
        <w:ind w:firstLineChars="100" w:firstLine="227"/>
        <w:jc w:val="center"/>
        <w:rPr>
          <w:rFonts w:ascii="Century" w:eastAsia="ＭＳ 明朝" w:hAnsi="Century" w:cs="Times New Roman"/>
        </w:rPr>
      </w:pPr>
      <w:r w:rsidRPr="000C74E9">
        <w:rPr>
          <w:rFonts w:ascii="Century" w:eastAsia="ＭＳ 明朝" w:hAnsi="Century" w:cs="Times New Roman" w:hint="eastAsia"/>
        </w:rPr>
        <w:t xml:space="preserve">　　　　　　　　　　　　　　　　　　　　　　　　　　　</w:t>
      </w:r>
    </w:p>
    <w:p w:rsidR="000C74E9" w:rsidRPr="000C74E9" w:rsidRDefault="000C74E9" w:rsidP="000C74E9">
      <w:pPr>
        <w:wordWrap w:val="0"/>
        <w:ind w:firstLineChars="100" w:firstLine="227"/>
        <w:jc w:val="right"/>
        <w:rPr>
          <w:rFonts w:ascii="Century" w:eastAsia="ＭＳ 明朝" w:hAnsi="Century" w:cs="Times New Roman"/>
        </w:rPr>
      </w:pPr>
      <w:r>
        <w:rPr>
          <w:rFonts w:ascii="Century" w:eastAsia="ＭＳ 明朝" w:hAnsi="Century" w:cs="Times New Roman" w:hint="eastAsia"/>
        </w:rPr>
        <w:t xml:space="preserve">　　年　月　</w:t>
      </w:r>
      <w:r w:rsidRPr="000C74E9">
        <w:rPr>
          <w:rFonts w:ascii="Century" w:eastAsia="ＭＳ 明朝" w:hAnsi="Century" w:cs="Times New Roman" w:hint="eastAsia"/>
        </w:rPr>
        <w:t>日</w:t>
      </w:r>
      <w:r>
        <w:rPr>
          <w:rFonts w:ascii="Century" w:eastAsia="ＭＳ 明朝" w:hAnsi="Century" w:cs="Times New Roman" w:hint="eastAsia"/>
        </w:rPr>
        <w:t xml:space="preserve">　</w:t>
      </w:r>
    </w:p>
    <w:p w:rsidR="000C74E9" w:rsidRDefault="003C0461" w:rsidP="000C74E9">
      <w:pPr>
        <w:ind w:left="-39" w:firstLineChars="100" w:firstLine="227"/>
        <w:rPr>
          <w:rFonts w:ascii="Century" w:eastAsia="ＭＳ 明朝" w:hAnsi="Century" w:cs="Times New Roman"/>
        </w:rPr>
      </w:pPr>
      <w:r>
        <w:rPr>
          <w:rFonts w:ascii="Century" w:eastAsia="ＭＳ 明朝" w:hAnsi="Century" w:cs="Times New Roman" w:hint="eastAsia"/>
        </w:rPr>
        <w:t xml:space="preserve">　</w:t>
      </w:r>
    </w:p>
    <w:p w:rsidR="000C74E9" w:rsidRPr="000C74E9" w:rsidRDefault="000C74E9" w:rsidP="003C0461">
      <w:pPr>
        <w:ind w:left="-39" w:firstLineChars="100" w:firstLine="227"/>
        <w:rPr>
          <w:rFonts w:ascii="Century" w:eastAsia="ＭＳ 明朝" w:hAnsi="Century" w:cs="Times New Roman"/>
        </w:rPr>
      </w:pPr>
      <w:r w:rsidRPr="003C0461">
        <w:rPr>
          <w:rFonts w:ascii="Century" w:eastAsia="ＭＳ 明朝" w:hAnsi="Century" w:cs="Times New Roman" w:hint="eastAsia"/>
          <w:kern w:val="0"/>
        </w:rPr>
        <w:t>公益社団法人香川県観光協会</w:t>
      </w:r>
      <w:r w:rsidR="003C0461">
        <w:rPr>
          <w:rFonts w:ascii="Century" w:eastAsia="ＭＳ 明朝" w:hAnsi="Century" w:cs="Times New Roman" w:hint="eastAsia"/>
          <w:kern w:val="0"/>
        </w:rPr>
        <w:t xml:space="preserve">　御中</w:t>
      </w:r>
    </w:p>
    <w:p w:rsidR="000C74E9" w:rsidRDefault="000C74E9" w:rsidP="000C74E9">
      <w:pPr>
        <w:ind w:left="-39" w:firstLineChars="2200" w:firstLine="4988"/>
        <w:jc w:val="left"/>
        <w:rPr>
          <w:rFonts w:ascii="Century" w:eastAsia="PMingLiU" w:hAnsi="Century" w:cs="Times New Roman"/>
        </w:rPr>
      </w:pPr>
    </w:p>
    <w:p w:rsidR="000C74E9" w:rsidRPr="000C74E9" w:rsidRDefault="000C74E9" w:rsidP="000C74E9">
      <w:pPr>
        <w:ind w:left="-39" w:firstLineChars="2200" w:firstLine="4988"/>
        <w:jc w:val="left"/>
        <w:rPr>
          <w:rFonts w:ascii="Century" w:eastAsia="ＭＳ 明朝" w:hAnsi="Century" w:cs="Times New Roman"/>
          <w:u w:val="single"/>
          <w:lang w:eastAsia="zh-TW"/>
        </w:rPr>
      </w:pPr>
      <w:r>
        <w:rPr>
          <w:rFonts w:ascii="Century" w:eastAsia="ＭＳ 明朝" w:hAnsi="Century" w:cs="Times New Roman" w:hint="eastAsia"/>
          <w:u w:val="single"/>
        </w:rPr>
        <w:t xml:space="preserve">　　　　　　　　　　　　　　</w:t>
      </w:r>
      <w:r w:rsidRPr="000C74E9">
        <w:rPr>
          <w:rFonts w:ascii="Century" w:eastAsia="ＭＳ 明朝" w:hAnsi="Century" w:cs="Times New Roman" w:hint="eastAsia"/>
          <w:u w:val="single"/>
          <w:lang w:eastAsia="zh-TW"/>
        </w:rPr>
        <w:t>㊞</w:t>
      </w:r>
    </w:p>
    <w:p w:rsidR="000C74E9" w:rsidRDefault="000C74E9" w:rsidP="000C74E9">
      <w:pPr>
        <w:ind w:left="-39" w:firstLineChars="100" w:firstLine="227"/>
        <w:jc w:val="left"/>
        <w:rPr>
          <w:rFonts w:ascii="Century" w:eastAsia="ＭＳ 明朝" w:hAnsi="Century" w:cs="Times New Roman"/>
          <w:lang w:eastAsia="zh-TW"/>
        </w:rPr>
      </w:pPr>
      <w:r>
        <w:rPr>
          <w:rFonts w:ascii="Century" w:eastAsia="ＭＳ 明朝" w:hAnsi="Century" w:cs="Times New Roman" w:hint="eastAsia"/>
          <w:lang w:eastAsia="zh-TW"/>
        </w:rPr>
        <w:t xml:space="preserve">　　　　　　　　　　　　　　　　　　　　　</w:t>
      </w:r>
      <w:r w:rsidRPr="000C74E9">
        <w:rPr>
          <w:rFonts w:ascii="Century" w:eastAsia="ＭＳ 明朝" w:hAnsi="Century" w:cs="Times New Roman" w:hint="eastAsia"/>
          <w:sz w:val="18"/>
          <w:lang w:eastAsia="zh-TW"/>
        </w:rPr>
        <w:t>（※申込事業者名）</w:t>
      </w:r>
    </w:p>
    <w:p w:rsidR="000C74E9" w:rsidRDefault="000C74E9" w:rsidP="000C74E9">
      <w:pPr>
        <w:ind w:left="-39" w:firstLineChars="100" w:firstLine="227"/>
        <w:jc w:val="left"/>
        <w:rPr>
          <w:rFonts w:ascii="Century" w:eastAsia="ＭＳ 明朝" w:hAnsi="Century" w:cs="Times New Roman"/>
          <w:lang w:eastAsia="zh-TW"/>
        </w:rPr>
      </w:pPr>
    </w:p>
    <w:p w:rsidR="000C74E9" w:rsidRPr="000C74E9" w:rsidRDefault="000C74E9" w:rsidP="000C74E9">
      <w:pPr>
        <w:ind w:left="-39" w:firstLineChars="100" w:firstLine="227"/>
        <w:jc w:val="left"/>
        <w:rPr>
          <w:rFonts w:ascii="Century" w:eastAsia="ＭＳ 明朝" w:hAnsi="Century" w:cs="Times New Roman"/>
        </w:rPr>
      </w:pPr>
      <w:r w:rsidRPr="000C74E9">
        <w:rPr>
          <w:rFonts w:ascii="Century" w:eastAsia="ＭＳ 明朝" w:hAnsi="Century" w:cs="Times New Roman"/>
        </w:rPr>
        <w:t>SAKURA QUALITY</w:t>
      </w:r>
      <w:r w:rsidRPr="000C74E9">
        <w:rPr>
          <w:rFonts w:ascii="Century" w:eastAsia="ＭＳ 明朝" w:hAnsi="Century" w:cs="Times New Roman" w:hint="eastAsia"/>
        </w:rPr>
        <w:t>観光品質認証を受けたいので、「</w:t>
      </w:r>
      <w:r w:rsidRPr="000C74E9">
        <w:rPr>
          <w:rFonts w:ascii="Century" w:eastAsia="ＭＳ 明朝" w:hAnsi="Century" w:cs="Times New Roman" w:hint="eastAsia"/>
        </w:rPr>
        <w:t>SAKURA QUALITY</w:t>
      </w:r>
      <w:r w:rsidRPr="000C74E9">
        <w:rPr>
          <w:rFonts w:ascii="Century" w:eastAsia="ＭＳ 明朝" w:hAnsi="Century" w:cs="Times New Roman" w:hint="eastAsia"/>
        </w:rPr>
        <w:t>観光品質認証事業に関する規約」及び、下記必要資料の提供に同意の上申し込みます。</w:t>
      </w:r>
    </w:p>
    <w:p w:rsidR="000C74E9" w:rsidRPr="000C74E9" w:rsidRDefault="000C74E9" w:rsidP="000C74E9">
      <w:pPr>
        <w:ind w:firstLineChars="100" w:firstLine="227"/>
        <w:jc w:val="left"/>
        <w:rPr>
          <w:rFonts w:asciiTheme="minorEastAsia" w:hAnsiTheme="minorEastAsia" w:cs="Times New Roman"/>
        </w:rPr>
      </w:pPr>
      <w:r w:rsidRPr="000C74E9">
        <w:rPr>
          <w:rFonts w:ascii="Century" w:eastAsia="ＭＳ 明朝" w:hAnsi="Century" w:cs="Times New Roman" w:hint="eastAsia"/>
        </w:rPr>
        <w:t>簡易調査参加要件確認上必要となります関連法令（消防法、食品衛生法、建築基準法等の定期点検調査結果資料等）に関する資料の調査日での提示・報告及びサクラクオリティ品質認証プロセス上必要となると同時に、品質向上プログラム管理用にパフォーマンスデータ</w:t>
      </w:r>
      <w:r w:rsidRPr="000C74E9">
        <w:rPr>
          <w:rFonts w:ascii="Century" w:eastAsia="ＭＳ 明朝" w:hAnsi="Century" w:cs="Times New Roman" w:hint="eastAsia"/>
        </w:rPr>
        <w:t>(</w:t>
      </w:r>
      <w:r w:rsidRPr="000C74E9">
        <w:rPr>
          <w:rFonts w:ascii="Century" w:eastAsia="ＭＳ 明朝" w:hAnsi="Century" w:cs="Times New Roman" w:hint="eastAsia"/>
        </w:rPr>
        <w:t>認証協会所定フォーマットに基づく、過去</w:t>
      </w:r>
      <w:r w:rsidRPr="000C74E9">
        <w:rPr>
          <w:rFonts w:ascii="Century" w:eastAsia="ＭＳ 明朝" w:hAnsi="Century" w:cs="Times New Roman" w:hint="eastAsia"/>
        </w:rPr>
        <w:t>2</w:t>
      </w:r>
      <w:r w:rsidRPr="000C74E9">
        <w:rPr>
          <w:rFonts w:ascii="Century" w:eastAsia="ＭＳ 明朝" w:hAnsi="Century" w:cs="Times New Roman" w:hint="eastAsia"/>
        </w:rPr>
        <w:t>年間の平均宿泊単価、客室稼働率等</w:t>
      </w:r>
      <w:r w:rsidRPr="000C74E9">
        <w:rPr>
          <w:rFonts w:ascii="Century" w:eastAsia="ＭＳ 明朝" w:hAnsi="Century" w:cs="Times New Roman" w:hint="eastAsia"/>
        </w:rPr>
        <w:t>)</w:t>
      </w:r>
      <w:r w:rsidRPr="000C74E9">
        <w:rPr>
          <w:rFonts w:ascii="Century" w:eastAsia="ＭＳ 明朝" w:hAnsi="Century" w:cs="Times New Roman" w:hint="eastAsia"/>
        </w:rPr>
        <w:t>の提出の他、「詳細調査」を別途実施している場合には、当該調査結果を提出すること、認証後においては、原則として（非開示の意思表示がない場合）、認証協会及び関連ＤＭＯ等によるホームペ</w:t>
      </w:r>
      <w:r w:rsidRPr="000C74E9">
        <w:rPr>
          <w:rFonts w:asciiTheme="minorEastAsia" w:hAnsiTheme="minorEastAsia" w:cs="Times New Roman" w:hint="eastAsia"/>
        </w:rPr>
        <w:t>ージ等への認証結果の掲載に同意いたします。また、地域と一体となった取り組みを重視且つ実践すること及び継続的に品質の改善に努めるよう努力すると同時に、認証協会が制定している倫理規範を遵守いたします。</w:t>
      </w:r>
    </w:p>
    <w:p w:rsidR="000C74E9" w:rsidRPr="000C74E9" w:rsidRDefault="000C74E9" w:rsidP="000C74E9">
      <w:pPr>
        <w:ind w:left="-39" w:firstLineChars="100" w:firstLine="227"/>
        <w:jc w:val="left"/>
        <w:rPr>
          <w:rFonts w:asciiTheme="minorEastAsia" w:hAnsiTheme="minorEastAsia" w:cs="Times New Roman"/>
        </w:rPr>
      </w:pPr>
      <w:r w:rsidRPr="000C74E9">
        <w:rPr>
          <w:rFonts w:asciiTheme="minorEastAsia" w:hAnsiTheme="minorEastAsia" w:cs="Times New Roman" w:hint="eastAsia"/>
        </w:rPr>
        <w:t>なお、下記誓約書の内容に間違いないことを誓います。</w:t>
      </w:r>
    </w:p>
    <w:p w:rsidR="003C0461" w:rsidRPr="003C0461" w:rsidRDefault="003C0461" w:rsidP="000C74E9">
      <w:pPr>
        <w:jc w:val="center"/>
        <w:rPr>
          <w:rFonts w:asciiTheme="minorEastAsia" w:hAnsiTheme="minorEastAsia" w:cs="Times New Roman"/>
          <w:sz w:val="18"/>
        </w:rPr>
      </w:pPr>
    </w:p>
    <w:p w:rsidR="003C0461" w:rsidRPr="003C0461" w:rsidRDefault="000C74E9" w:rsidP="003C0461">
      <w:pPr>
        <w:pStyle w:val="aa"/>
        <w:rPr>
          <w:b w:val="0"/>
          <w:sz w:val="21"/>
        </w:rPr>
      </w:pPr>
      <w:r w:rsidRPr="003C0461">
        <w:rPr>
          <w:rFonts w:hint="eastAsia"/>
          <w:b w:val="0"/>
          <w:sz w:val="21"/>
        </w:rPr>
        <w:t>記</w:t>
      </w:r>
    </w:p>
    <w:p w:rsidR="00FA0CD5" w:rsidRDefault="00FA0CD5" w:rsidP="000C74E9">
      <w:pPr>
        <w:ind w:left="-39"/>
        <w:rPr>
          <w:rFonts w:ascii="Century" w:eastAsia="ＭＳ 明朝" w:hAnsi="Century" w:cs="Times New Roman"/>
          <w:u w:val="single"/>
        </w:rPr>
      </w:pPr>
    </w:p>
    <w:tbl>
      <w:tblPr>
        <w:tblStyle w:val="a3"/>
        <w:tblW w:w="0" w:type="auto"/>
        <w:tblInd w:w="-39" w:type="dxa"/>
        <w:tblLook w:val="04A0" w:firstRow="1" w:lastRow="0" w:firstColumn="1" w:lastColumn="0" w:noHBand="0" w:noVBand="1"/>
      </w:tblPr>
      <w:tblGrid>
        <w:gridCol w:w="1027"/>
        <w:gridCol w:w="2268"/>
        <w:gridCol w:w="5804"/>
      </w:tblGrid>
      <w:tr w:rsidR="009F4615" w:rsidRPr="00AB3760" w:rsidTr="00AB3760">
        <w:tc>
          <w:tcPr>
            <w:tcW w:w="1027" w:type="dxa"/>
            <w:vMerge w:val="restart"/>
            <w:vAlign w:val="center"/>
          </w:tcPr>
          <w:p w:rsidR="009F4615" w:rsidRPr="00AB3760" w:rsidRDefault="009F4615" w:rsidP="009F4615">
            <w:pPr>
              <w:rPr>
                <w:sz w:val="21"/>
              </w:rPr>
            </w:pPr>
            <w:r w:rsidRPr="00AB3760">
              <w:rPr>
                <w:rFonts w:hint="eastAsia"/>
                <w:sz w:val="21"/>
              </w:rPr>
              <w:t>施設名</w:t>
            </w:r>
          </w:p>
        </w:tc>
        <w:tc>
          <w:tcPr>
            <w:tcW w:w="2268" w:type="dxa"/>
            <w:vAlign w:val="center"/>
          </w:tcPr>
          <w:p w:rsidR="009F4615" w:rsidRPr="00AB3760" w:rsidRDefault="009F4615" w:rsidP="009F4615">
            <w:pPr>
              <w:rPr>
                <w:sz w:val="21"/>
              </w:rPr>
            </w:pPr>
            <w:r w:rsidRPr="00AB3760">
              <w:rPr>
                <w:rFonts w:hint="eastAsia"/>
                <w:sz w:val="21"/>
              </w:rPr>
              <w:t>日本語</w:t>
            </w:r>
          </w:p>
        </w:tc>
        <w:tc>
          <w:tcPr>
            <w:tcW w:w="5804" w:type="dxa"/>
          </w:tcPr>
          <w:p w:rsidR="009F4615" w:rsidRPr="00AB3760" w:rsidRDefault="009F4615" w:rsidP="000C74E9">
            <w:pPr>
              <w:rPr>
                <w:sz w:val="21"/>
              </w:rPr>
            </w:pPr>
          </w:p>
        </w:tc>
      </w:tr>
      <w:tr w:rsidR="009F4615" w:rsidRPr="00AB3760" w:rsidTr="00AB3760">
        <w:tc>
          <w:tcPr>
            <w:tcW w:w="1027" w:type="dxa"/>
            <w:vMerge/>
            <w:vAlign w:val="center"/>
          </w:tcPr>
          <w:p w:rsidR="009F4615" w:rsidRPr="00AB3760" w:rsidRDefault="009F4615" w:rsidP="009F4615">
            <w:pPr>
              <w:rPr>
                <w:sz w:val="21"/>
              </w:rPr>
            </w:pPr>
          </w:p>
        </w:tc>
        <w:tc>
          <w:tcPr>
            <w:tcW w:w="2268" w:type="dxa"/>
            <w:vAlign w:val="center"/>
          </w:tcPr>
          <w:p w:rsidR="009F4615" w:rsidRPr="00AB3760" w:rsidRDefault="009F4615" w:rsidP="009F4615">
            <w:pPr>
              <w:rPr>
                <w:sz w:val="21"/>
              </w:rPr>
            </w:pPr>
            <w:r w:rsidRPr="00AB3760">
              <w:rPr>
                <w:rFonts w:hint="eastAsia"/>
                <w:sz w:val="21"/>
              </w:rPr>
              <w:t>英語</w:t>
            </w:r>
          </w:p>
        </w:tc>
        <w:tc>
          <w:tcPr>
            <w:tcW w:w="5804" w:type="dxa"/>
          </w:tcPr>
          <w:p w:rsidR="009F4615" w:rsidRPr="00AB3760" w:rsidRDefault="009F4615" w:rsidP="000C74E9">
            <w:pPr>
              <w:rPr>
                <w:sz w:val="21"/>
              </w:rPr>
            </w:pPr>
          </w:p>
        </w:tc>
      </w:tr>
      <w:tr w:rsidR="009F4615" w:rsidRPr="00AB3760" w:rsidTr="009F4615">
        <w:tc>
          <w:tcPr>
            <w:tcW w:w="3295" w:type="dxa"/>
            <w:gridSpan w:val="2"/>
            <w:vAlign w:val="center"/>
          </w:tcPr>
          <w:p w:rsidR="009F4615" w:rsidRPr="00AB3760" w:rsidRDefault="009F4615" w:rsidP="009F4615">
            <w:pPr>
              <w:rPr>
                <w:sz w:val="21"/>
              </w:rPr>
            </w:pPr>
            <w:r w:rsidRPr="00AB3760">
              <w:rPr>
                <w:rFonts w:hint="eastAsia"/>
                <w:sz w:val="21"/>
              </w:rPr>
              <w:t>ホームページアドレス</w:t>
            </w:r>
          </w:p>
        </w:tc>
        <w:tc>
          <w:tcPr>
            <w:tcW w:w="5804" w:type="dxa"/>
          </w:tcPr>
          <w:p w:rsidR="009F4615" w:rsidRPr="00AB3760" w:rsidRDefault="009F4615" w:rsidP="000C74E9">
            <w:pPr>
              <w:rPr>
                <w:sz w:val="21"/>
              </w:rPr>
            </w:pPr>
          </w:p>
        </w:tc>
      </w:tr>
      <w:tr w:rsidR="009F4615" w:rsidRPr="00AB3760" w:rsidTr="00AB3760">
        <w:tc>
          <w:tcPr>
            <w:tcW w:w="1027" w:type="dxa"/>
            <w:vMerge w:val="restart"/>
            <w:vAlign w:val="center"/>
          </w:tcPr>
          <w:p w:rsidR="009F4615" w:rsidRPr="00AB3760" w:rsidRDefault="009F4615" w:rsidP="009F4615">
            <w:pPr>
              <w:rPr>
                <w:sz w:val="21"/>
              </w:rPr>
            </w:pPr>
            <w:r w:rsidRPr="00AB3760">
              <w:rPr>
                <w:rFonts w:hint="eastAsia"/>
                <w:sz w:val="21"/>
              </w:rPr>
              <w:t>連絡先</w:t>
            </w:r>
          </w:p>
        </w:tc>
        <w:tc>
          <w:tcPr>
            <w:tcW w:w="2268" w:type="dxa"/>
            <w:vAlign w:val="center"/>
          </w:tcPr>
          <w:p w:rsidR="009F4615" w:rsidRPr="00AB3760" w:rsidRDefault="009F4615" w:rsidP="009F4615">
            <w:pPr>
              <w:rPr>
                <w:sz w:val="21"/>
              </w:rPr>
            </w:pPr>
            <w:r w:rsidRPr="00AB3760">
              <w:rPr>
                <w:rFonts w:hint="eastAsia"/>
                <w:sz w:val="21"/>
              </w:rPr>
              <w:t>担当者</w:t>
            </w:r>
          </w:p>
        </w:tc>
        <w:tc>
          <w:tcPr>
            <w:tcW w:w="5804" w:type="dxa"/>
          </w:tcPr>
          <w:p w:rsidR="009F4615" w:rsidRPr="00AB3760" w:rsidRDefault="009F4615" w:rsidP="000C74E9">
            <w:pPr>
              <w:rPr>
                <w:sz w:val="21"/>
              </w:rPr>
            </w:pPr>
          </w:p>
        </w:tc>
      </w:tr>
      <w:tr w:rsidR="009F4615" w:rsidRPr="00AB3760" w:rsidTr="00AB3760">
        <w:tc>
          <w:tcPr>
            <w:tcW w:w="1027" w:type="dxa"/>
            <w:vMerge/>
            <w:vAlign w:val="center"/>
          </w:tcPr>
          <w:p w:rsidR="009F4615" w:rsidRPr="00AB3760" w:rsidRDefault="009F4615" w:rsidP="009F4615">
            <w:pPr>
              <w:rPr>
                <w:sz w:val="21"/>
              </w:rPr>
            </w:pPr>
          </w:p>
        </w:tc>
        <w:tc>
          <w:tcPr>
            <w:tcW w:w="2268" w:type="dxa"/>
            <w:vAlign w:val="center"/>
          </w:tcPr>
          <w:p w:rsidR="009F4615" w:rsidRPr="00AB3760" w:rsidRDefault="009F4615" w:rsidP="009F4615">
            <w:pPr>
              <w:rPr>
                <w:sz w:val="21"/>
              </w:rPr>
            </w:pPr>
            <w:r w:rsidRPr="00AB3760">
              <w:rPr>
                <w:rFonts w:hint="eastAsia"/>
                <w:sz w:val="21"/>
              </w:rPr>
              <w:t>電話番号</w:t>
            </w:r>
          </w:p>
        </w:tc>
        <w:tc>
          <w:tcPr>
            <w:tcW w:w="5804" w:type="dxa"/>
          </w:tcPr>
          <w:p w:rsidR="009F4615" w:rsidRPr="00AB3760" w:rsidRDefault="009F4615" w:rsidP="000C74E9">
            <w:pPr>
              <w:rPr>
                <w:sz w:val="21"/>
              </w:rPr>
            </w:pPr>
          </w:p>
        </w:tc>
      </w:tr>
      <w:tr w:rsidR="009F4615" w:rsidRPr="00AB3760" w:rsidTr="009F4615">
        <w:tc>
          <w:tcPr>
            <w:tcW w:w="3295" w:type="dxa"/>
            <w:gridSpan w:val="2"/>
            <w:vAlign w:val="center"/>
          </w:tcPr>
          <w:p w:rsidR="009F4615" w:rsidRPr="00AB3760" w:rsidRDefault="009F4615" w:rsidP="009F4615">
            <w:pPr>
              <w:rPr>
                <w:sz w:val="21"/>
              </w:rPr>
            </w:pPr>
            <w:r w:rsidRPr="00AB3760">
              <w:rPr>
                <w:rFonts w:hint="eastAsia"/>
                <w:sz w:val="21"/>
              </w:rPr>
              <w:t>所在地</w:t>
            </w:r>
          </w:p>
        </w:tc>
        <w:tc>
          <w:tcPr>
            <w:tcW w:w="5804" w:type="dxa"/>
          </w:tcPr>
          <w:p w:rsidR="009F4615" w:rsidRPr="00AB3760" w:rsidRDefault="009F4615" w:rsidP="000C74E9">
            <w:pPr>
              <w:rPr>
                <w:sz w:val="21"/>
              </w:rPr>
            </w:pPr>
          </w:p>
        </w:tc>
      </w:tr>
      <w:tr w:rsidR="009F4615" w:rsidRPr="00AB3760" w:rsidTr="009F4615">
        <w:tc>
          <w:tcPr>
            <w:tcW w:w="3295" w:type="dxa"/>
            <w:gridSpan w:val="2"/>
            <w:vAlign w:val="center"/>
          </w:tcPr>
          <w:p w:rsidR="009F4615" w:rsidRPr="00AB3760" w:rsidRDefault="009F4615" w:rsidP="009F4615">
            <w:pPr>
              <w:rPr>
                <w:sz w:val="21"/>
              </w:rPr>
            </w:pPr>
            <w:r w:rsidRPr="00AB3760">
              <w:rPr>
                <w:rFonts w:hint="eastAsia"/>
                <w:sz w:val="21"/>
              </w:rPr>
              <w:t>営業種別</w:t>
            </w:r>
          </w:p>
        </w:tc>
        <w:tc>
          <w:tcPr>
            <w:tcW w:w="5804" w:type="dxa"/>
          </w:tcPr>
          <w:p w:rsidR="009F4615" w:rsidRPr="00AB3760" w:rsidRDefault="009F4615" w:rsidP="000C74E9">
            <w:pPr>
              <w:rPr>
                <w:sz w:val="21"/>
              </w:rPr>
            </w:pPr>
          </w:p>
        </w:tc>
      </w:tr>
      <w:tr w:rsidR="009F4615" w:rsidRPr="00AB3760" w:rsidTr="00AB3760">
        <w:tc>
          <w:tcPr>
            <w:tcW w:w="3295" w:type="dxa"/>
            <w:gridSpan w:val="2"/>
            <w:vAlign w:val="center"/>
          </w:tcPr>
          <w:p w:rsidR="009F4615" w:rsidRPr="00AB3760" w:rsidRDefault="009F4615" w:rsidP="009F4615">
            <w:pPr>
              <w:rPr>
                <w:sz w:val="21"/>
              </w:rPr>
            </w:pPr>
            <w:r w:rsidRPr="00AB3760">
              <w:rPr>
                <w:rFonts w:hint="eastAsia"/>
                <w:sz w:val="21"/>
              </w:rPr>
              <w:t>認証マーク（採用基準）の種別</w:t>
            </w:r>
          </w:p>
          <w:p w:rsidR="00AB3760" w:rsidRPr="00AB3760" w:rsidRDefault="00AB3760" w:rsidP="00AB3760">
            <w:pPr>
              <w:ind w:left="227" w:hangingChars="100" w:hanging="227"/>
              <w:rPr>
                <w:sz w:val="21"/>
              </w:rPr>
            </w:pPr>
            <w:r w:rsidRPr="00AB3760">
              <w:rPr>
                <w:rFonts w:hint="eastAsia"/>
                <w:sz w:val="21"/>
              </w:rPr>
              <w:t>（ホテル、旅館、小規模宿泊施設、スパエステ、レストラン、バー）</w:t>
            </w:r>
          </w:p>
        </w:tc>
        <w:tc>
          <w:tcPr>
            <w:tcW w:w="5804" w:type="dxa"/>
            <w:vAlign w:val="center"/>
          </w:tcPr>
          <w:p w:rsidR="009F4615" w:rsidRPr="00AB3760" w:rsidRDefault="009F4615" w:rsidP="00AB3760">
            <w:pPr>
              <w:rPr>
                <w:sz w:val="21"/>
              </w:rPr>
            </w:pPr>
          </w:p>
        </w:tc>
      </w:tr>
    </w:tbl>
    <w:p w:rsidR="00FA0CD5" w:rsidRPr="00AB3760" w:rsidRDefault="000C74E9" w:rsidP="000C74E9">
      <w:pPr>
        <w:ind w:left="-39"/>
        <w:rPr>
          <w:rFonts w:ascii="Century" w:eastAsia="ＭＳ 明朝" w:hAnsi="Century" w:cs="Times New Roman"/>
          <w:sz w:val="22"/>
        </w:rPr>
      </w:pPr>
      <w:r w:rsidRPr="000C74E9">
        <w:rPr>
          <w:rFonts w:ascii="Century" w:eastAsia="ＭＳ 明朝" w:hAnsi="Century" w:cs="Times New Roman" w:hint="eastAsia"/>
          <w:sz w:val="22"/>
        </w:rPr>
        <w:t xml:space="preserve">　</w:t>
      </w:r>
    </w:p>
    <w:p w:rsidR="000C74E9" w:rsidRPr="000C74E9" w:rsidRDefault="000C74E9" w:rsidP="008471D1">
      <w:pPr>
        <w:ind w:left="680" w:hangingChars="300" w:hanging="680"/>
        <w:rPr>
          <w:rFonts w:ascii="Century" w:eastAsia="ＭＳ 明朝" w:hAnsi="Century" w:cs="Times New Roman"/>
        </w:rPr>
      </w:pPr>
      <w:r w:rsidRPr="000C74E9">
        <w:rPr>
          <w:rFonts w:ascii="Century" w:eastAsia="ＭＳ 明朝" w:hAnsi="Century" w:cs="Times New Roman" w:hint="eastAsia"/>
        </w:rPr>
        <w:t>注意：</w:t>
      </w:r>
      <w:r w:rsidR="008471D1">
        <w:rPr>
          <w:rFonts w:ascii="Century" w:eastAsia="ＭＳ 明朝" w:hAnsi="Century" w:cs="Times New Roman" w:hint="eastAsia"/>
        </w:rPr>
        <w:t xml:space="preserve">　</w:t>
      </w:r>
      <w:r w:rsidRPr="000C74E9">
        <w:rPr>
          <w:rFonts w:ascii="Century" w:eastAsia="ＭＳ 明朝" w:hAnsi="Century" w:cs="Times New Roman" w:hint="eastAsia"/>
        </w:rPr>
        <w:t>DMO</w:t>
      </w:r>
      <w:r w:rsidRPr="000C74E9">
        <w:rPr>
          <w:rFonts w:ascii="Century" w:eastAsia="ＭＳ 明朝" w:hAnsi="Century" w:cs="Times New Roman" w:hint="eastAsia"/>
        </w:rPr>
        <w:t>等が所在する圏域に存する場合には、当該</w:t>
      </w:r>
      <w:r w:rsidRPr="000C74E9">
        <w:rPr>
          <w:rFonts w:ascii="Century" w:eastAsia="ＭＳ 明朝" w:hAnsi="Century" w:cs="Times New Roman" w:hint="eastAsia"/>
        </w:rPr>
        <w:t>DMO</w:t>
      </w:r>
      <w:r w:rsidRPr="000C74E9">
        <w:rPr>
          <w:rFonts w:ascii="Century" w:eastAsia="ＭＳ 明朝" w:hAnsi="Century" w:cs="Times New Roman" w:hint="eastAsia"/>
        </w:rPr>
        <w:t>等を通じて観光品質認証に参加する必要がある（但し、簡易調査及び詳細調査を共に実施する場合及びその他施設を除く）。</w:t>
      </w:r>
    </w:p>
    <w:p w:rsidR="000C74E9" w:rsidRDefault="000C74E9" w:rsidP="007654A1">
      <w:pPr>
        <w:rPr>
          <w:rFonts w:asciiTheme="minorEastAsia" w:hAnsiTheme="minorEastAsia"/>
          <w:b/>
          <w:sz w:val="24"/>
          <w:szCs w:val="24"/>
        </w:rPr>
      </w:pPr>
    </w:p>
    <w:p w:rsidR="000C74E9" w:rsidRPr="005F447F" w:rsidRDefault="000C74E9" w:rsidP="007654A1">
      <w:pPr>
        <w:rPr>
          <w:rFonts w:eastAsia="PMingLiU"/>
        </w:rPr>
      </w:pPr>
    </w:p>
    <w:p w:rsidR="007654A1" w:rsidRDefault="007654A1" w:rsidP="007654A1">
      <w:r>
        <w:rPr>
          <w:rFonts w:hint="eastAsia"/>
          <w:noProof/>
        </w:rPr>
        <w:lastRenderedPageBreak/>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27305</wp:posOffset>
                </wp:positionV>
                <wp:extent cx="5810250" cy="5657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810250" cy="565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4D7" w:rsidRDefault="007864D7" w:rsidP="007864D7">
                            <w:pPr>
                              <w:jc w:val="center"/>
                            </w:pPr>
                            <w:r>
                              <w:rPr>
                                <w:rFonts w:hint="eastAsia"/>
                              </w:rPr>
                              <w:t>誓</w:t>
                            </w:r>
                            <w:r w:rsidR="003A0B55">
                              <w:rPr>
                                <w:rFonts w:hint="eastAsia"/>
                              </w:rPr>
                              <w:t xml:space="preserve">　</w:t>
                            </w:r>
                            <w:r>
                              <w:rPr>
                                <w:rFonts w:hint="eastAsia"/>
                              </w:rPr>
                              <w:t>約</w:t>
                            </w:r>
                            <w:r w:rsidR="003A0B55">
                              <w:rPr>
                                <w:rFonts w:hint="eastAsia"/>
                              </w:rPr>
                              <w:t xml:space="preserve">　</w:t>
                            </w:r>
                            <w:r>
                              <w:rPr>
                                <w:rFonts w:hint="eastAsia"/>
                              </w:rPr>
                              <w:t>書</w:t>
                            </w:r>
                          </w:p>
                          <w:p w:rsidR="008471D1" w:rsidRPr="008471D1" w:rsidRDefault="003A0B55" w:rsidP="008471D1">
                            <w:pPr>
                              <w:ind w:left="393" w:hangingChars="200" w:hanging="393"/>
                              <w:rPr>
                                <w:rFonts w:asciiTheme="minorEastAsia" w:hAnsiTheme="minorEastAsia"/>
                                <w:sz w:val="18"/>
                              </w:rPr>
                            </w:pPr>
                            <w:r w:rsidRPr="000E1810">
                              <w:rPr>
                                <w:rFonts w:asciiTheme="minorEastAsia" w:hAnsiTheme="minorEastAsia" w:hint="eastAsia"/>
                                <w:sz w:val="18"/>
                              </w:rPr>
                              <w:t xml:space="preserve">　</w:t>
                            </w:r>
                            <w:r w:rsidR="008471D1" w:rsidRPr="008471D1">
                              <w:rPr>
                                <w:rFonts w:asciiTheme="minorEastAsia" w:hAnsiTheme="minorEastAsia" w:hint="eastAsia"/>
                                <w:sz w:val="18"/>
                              </w:rPr>
                              <w:t>一　旅館業法の都道府県知事の許可を受けている。</w:t>
                            </w:r>
                          </w:p>
                          <w:p w:rsidR="008471D1" w:rsidRDefault="008471D1" w:rsidP="008471D1">
                            <w:pPr>
                              <w:ind w:left="393" w:hangingChars="200" w:hanging="393"/>
                              <w:rPr>
                                <w:rFonts w:asciiTheme="minorEastAsia" w:hAnsiTheme="minorEastAsia"/>
                                <w:sz w:val="18"/>
                              </w:rPr>
                            </w:pPr>
                            <w:r w:rsidRPr="008471D1">
                              <w:rPr>
                                <w:rFonts w:asciiTheme="minorEastAsia" w:hAnsiTheme="minorEastAsia" w:hint="eastAsia"/>
                                <w:sz w:val="18"/>
                              </w:rPr>
                              <w:t xml:space="preserve">　</w:t>
                            </w:r>
                            <w:r>
                              <w:rPr>
                                <w:rFonts w:asciiTheme="minorEastAsia" w:hAnsiTheme="minorEastAsia" w:hint="eastAsia"/>
                                <w:sz w:val="18"/>
                              </w:rPr>
                              <w:t xml:space="preserve">　</w:t>
                            </w:r>
                            <w:r w:rsidRPr="008471D1">
                              <w:rPr>
                                <w:rFonts w:asciiTheme="minorEastAsia" w:hAnsiTheme="minorEastAsia" w:hint="eastAsia"/>
                                <w:sz w:val="18"/>
                              </w:rPr>
                              <w:t>※民泊の場合は適法に許可、届け出を行っている。</w:t>
                            </w:r>
                          </w:p>
                          <w:p w:rsidR="008471D1" w:rsidRPr="008471D1" w:rsidRDefault="008471D1" w:rsidP="008471D1">
                            <w:pPr>
                              <w:ind w:leftChars="200" w:left="453"/>
                              <w:rPr>
                                <w:rFonts w:asciiTheme="minorEastAsia" w:hAnsiTheme="minorEastAsia"/>
                                <w:sz w:val="18"/>
                              </w:rPr>
                            </w:pPr>
                            <w:r w:rsidRPr="008471D1">
                              <w:rPr>
                                <w:rFonts w:asciiTheme="minorEastAsia" w:hAnsiTheme="minorEastAsia" w:hint="eastAsia"/>
                                <w:sz w:val="18"/>
                              </w:rPr>
                              <w:t>※その他レストランやスパエステ等その他用途の場合には、それら用途の運営上求められる各種法令及び条例等に基づく許認可、届け出等を行っている。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二　食事の提供など飲食物を取り扱う場合、食品衛生法第５２条の営業許可を受けている他、自主的に衛生管理徹底を常に心掛け実践している。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三　旅館業法、消防法、食品衛生法の法令等の関連法令（関連条例等も含む）のすべてを遵守しており、また過去一年以内にそれら法令違反による罰則等を適用されていない。</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四　建築物の耐震改修の促進に関する法律の耐震診断の実施とその結果の報告を行っている。（耐震診断結果に問題がないこと）</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五　保健所による公衆浴場における直近の水質検査に適合している。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六　直近の消防検査に適合している。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七　緊急時の対応をマニュアル化し、社員、スタッフに対して緊急時の対応教育を実施している。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八　個人情報の取扱いについて、パンフレットまたはホームページに明示している。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九　代表者又は役員は、次のいずれにも該当していない。</w:t>
                            </w:r>
                          </w:p>
                          <w:p w:rsidR="008471D1" w:rsidRPr="008471D1" w:rsidRDefault="008471D1" w:rsidP="008471D1">
                            <w:pPr>
                              <w:ind w:leftChars="200" w:left="650" w:hangingChars="100" w:hanging="197"/>
                              <w:rPr>
                                <w:rFonts w:asciiTheme="minorEastAsia" w:hAnsiTheme="minorEastAsia"/>
                                <w:sz w:val="18"/>
                              </w:rPr>
                            </w:pPr>
                            <w:r w:rsidRPr="008471D1">
                              <w:rPr>
                                <w:rFonts w:asciiTheme="minorEastAsia" w:hAnsiTheme="minorEastAsia" w:hint="eastAsia"/>
                                <w:sz w:val="18"/>
                              </w:rPr>
                              <w:t>①</w:t>
                            </w:r>
                            <w:r>
                              <w:rPr>
                                <w:rFonts w:asciiTheme="minorEastAsia" w:hAnsiTheme="minorEastAsia" w:hint="eastAsia"/>
                                <w:sz w:val="18"/>
                              </w:rPr>
                              <w:t xml:space="preserve">　</w:t>
                            </w:r>
                            <w:r w:rsidRPr="008471D1">
                              <w:rPr>
                                <w:rFonts w:asciiTheme="minorEastAsia" w:hAnsiTheme="minorEastAsia" w:hint="eastAsia"/>
                                <w:sz w:val="18"/>
                              </w:rPr>
                              <w:t>禁錮以上の刑に処せられ、その執行を終わり、又は執行を受けることがなくなった日から２年を経過しない者</w:t>
                            </w:r>
                          </w:p>
                          <w:p w:rsidR="008471D1" w:rsidRPr="008471D1" w:rsidRDefault="008471D1" w:rsidP="008471D1">
                            <w:pPr>
                              <w:ind w:leftChars="200" w:left="650" w:hangingChars="100" w:hanging="197"/>
                              <w:rPr>
                                <w:rFonts w:asciiTheme="minorEastAsia" w:hAnsiTheme="minorEastAsia"/>
                                <w:sz w:val="18"/>
                              </w:rPr>
                            </w:pPr>
                            <w:r w:rsidRPr="008471D1">
                              <w:rPr>
                                <w:rFonts w:asciiTheme="minorEastAsia" w:hAnsiTheme="minorEastAsia" w:hint="eastAsia"/>
                                <w:sz w:val="18"/>
                              </w:rPr>
                              <w:t>②</w:t>
                            </w:r>
                            <w:r>
                              <w:rPr>
                                <w:rFonts w:asciiTheme="minorEastAsia" w:hAnsiTheme="minorEastAsia" w:hint="eastAsia"/>
                                <w:sz w:val="18"/>
                              </w:rPr>
                              <w:t xml:space="preserve">　</w:t>
                            </w:r>
                            <w:r w:rsidRPr="008471D1">
                              <w:rPr>
                                <w:rFonts w:asciiTheme="minorEastAsia" w:hAnsiTheme="minorEastAsia" w:hint="eastAsia"/>
                                <w:sz w:val="18"/>
                              </w:rPr>
                              <w:t>暴力団員による不当な行為の防止等に関する法律の指定暴力団又は暴力団連合に指定された暴力団の構成員である者</w:t>
                            </w:r>
                          </w:p>
                          <w:p w:rsid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十　次のいずれにも該当していない。</w:t>
                            </w:r>
                          </w:p>
                          <w:p w:rsidR="008471D1" w:rsidRDefault="008471D1" w:rsidP="008471D1">
                            <w:pPr>
                              <w:ind w:leftChars="200" w:left="453"/>
                              <w:rPr>
                                <w:rFonts w:asciiTheme="minorEastAsia" w:hAnsiTheme="minorEastAsia"/>
                                <w:sz w:val="18"/>
                              </w:rPr>
                            </w:pPr>
                            <w:r>
                              <w:rPr>
                                <w:rFonts w:asciiTheme="minorEastAsia" w:hAnsiTheme="minorEastAsia" w:hint="eastAsia"/>
                                <w:sz w:val="18"/>
                              </w:rPr>
                              <w:t xml:space="preserve">①　</w:t>
                            </w:r>
                            <w:r w:rsidRPr="008471D1">
                              <w:rPr>
                                <w:rFonts w:asciiTheme="minorEastAsia" w:hAnsiTheme="minorEastAsia" w:hint="eastAsia"/>
                                <w:sz w:val="18"/>
                              </w:rPr>
                              <w:t>規約第８条の認証審査において、過去一年以内に観光品質認証不可となる</w:t>
                            </w:r>
                          </w:p>
                          <w:p w:rsidR="008471D1" w:rsidRPr="008471D1" w:rsidRDefault="008471D1" w:rsidP="008471D1">
                            <w:pPr>
                              <w:ind w:leftChars="200" w:left="453"/>
                              <w:rPr>
                                <w:rFonts w:asciiTheme="minorEastAsia" w:hAnsiTheme="minorEastAsia"/>
                                <w:sz w:val="18"/>
                              </w:rPr>
                            </w:pPr>
                            <w:r>
                              <w:rPr>
                                <w:rFonts w:asciiTheme="minorEastAsia" w:hAnsiTheme="minorEastAsia" w:hint="eastAsia"/>
                                <w:sz w:val="18"/>
                              </w:rPr>
                              <w:t xml:space="preserve">②　</w:t>
                            </w:r>
                            <w:r w:rsidRPr="008471D1">
                              <w:rPr>
                                <w:rFonts w:asciiTheme="minorEastAsia" w:hAnsiTheme="minorEastAsia" w:hint="eastAsia"/>
                                <w:sz w:val="18"/>
                              </w:rPr>
                              <w:t>規約第１９条第１項の観光品質認証の取り消しを、過去一年以内に受ける</w:t>
                            </w:r>
                          </w:p>
                          <w:p w:rsidR="003A0B55" w:rsidRPr="000E1810" w:rsidRDefault="008471D1" w:rsidP="008471D1">
                            <w:pPr>
                              <w:ind w:leftChars="100" w:left="620" w:hangingChars="200" w:hanging="393"/>
                              <w:rPr>
                                <w:rFonts w:asciiTheme="minorEastAsia" w:hAnsiTheme="minorEastAsia"/>
                                <w:sz w:val="18"/>
                              </w:rPr>
                            </w:pPr>
                            <w:r w:rsidRPr="008471D1">
                              <w:rPr>
                                <w:rFonts w:asciiTheme="minorEastAsia" w:hAnsiTheme="minorEastAsia" w:hint="eastAsia"/>
                                <w:sz w:val="18"/>
                              </w:rPr>
                              <w:t>十一</w:t>
                            </w:r>
                            <w:r>
                              <w:rPr>
                                <w:rFonts w:asciiTheme="minorEastAsia" w:hAnsiTheme="minorEastAsia" w:hint="eastAsia"/>
                                <w:sz w:val="18"/>
                              </w:rPr>
                              <w:t xml:space="preserve">　</w:t>
                            </w:r>
                            <w:r w:rsidRPr="008471D1">
                              <w:rPr>
                                <w:rFonts w:asciiTheme="minorEastAsia" w:hAnsiTheme="minorEastAsia" w:hint="eastAsia"/>
                                <w:sz w:val="18"/>
                              </w:rPr>
                              <w:t>認証結果の公表について、施設所有者、経営者、運営者等が異なる場合はそれぞれ、またチェーンホテル等であれば本部組織等、全ての関係者の同意を得ずに公表することはない。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1.15pt;margin-top:2.15pt;width:457.5pt;height:4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" fillcolor="white [3201]" strokeweight=".5pt">
                <v:textbox>
                  <w:txbxContent>
                    <w:p w:rsidR="007864D7" w:rsidRDefault="007864D7" w:rsidP="007864D7">
                      <w:pPr>
                        <w:jc w:val="center"/>
                      </w:pPr>
                      <w:r>
                        <w:rPr>
                          <w:rFonts w:hint="eastAsia"/>
                        </w:rPr>
                        <w:t>誓</w:t>
                      </w:r>
                      <w:r w:rsidR="003A0B55">
                        <w:rPr>
                          <w:rFonts w:hint="eastAsia"/>
                        </w:rPr>
                        <w:t xml:space="preserve">　</w:t>
                      </w:r>
                      <w:r>
                        <w:rPr>
                          <w:rFonts w:hint="eastAsia"/>
                        </w:rPr>
                        <w:t>約</w:t>
                      </w:r>
                      <w:r w:rsidR="003A0B55">
                        <w:rPr>
                          <w:rFonts w:hint="eastAsia"/>
                        </w:rPr>
                        <w:t xml:space="preserve">　</w:t>
                      </w:r>
                      <w:r>
                        <w:rPr>
                          <w:rFonts w:hint="eastAsia"/>
                        </w:rPr>
                        <w:t>書</w:t>
                      </w:r>
                    </w:p>
                    <w:p w:rsidR="008471D1" w:rsidRPr="008471D1" w:rsidRDefault="003A0B55" w:rsidP="008471D1">
                      <w:pPr>
                        <w:ind w:left="393" w:hangingChars="200" w:hanging="393"/>
                        <w:rPr>
                          <w:rFonts w:asciiTheme="minorEastAsia" w:hAnsiTheme="minorEastAsia"/>
                          <w:sz w:val="18"/>
                        </w:rPr>
                      </w:pPr>
                      <w:r w:rsidRPr="000E1810">
                        <w:rPr>
                          <w:rFonts w:asciiTheme="minorEastAsia" w:hAnsiTheme="minorEastAsia" w:hint="eastAsia"/>
                          <w:sz w:val="18"/>
                        </w:rPr>
                        <w:t xml:space="preserve">　</w:t>
                      </w:r>
                      <w:r w:rsidR="008471D1" w:rsidRPr="008471D1">
                        <w:rPr>
                          <w:rFonts w:asciiTheme="minorEastAsia" w:hAnsiTheme="minorEastAsia" w:hint="eastAsia"/>
                          <w:sz w:val="18"/>
                        </w:rPr>
                        <w:t>一　旅館業法の都道府県知事の許可を受けている。</w:t>
                      </w:r>
                    </w:p>
                    <w:p w:rsidR="008471D1" w:rsidRDefault="008471D1" w:rsidP="008471D1">
                      <w:pPr>
                        <w:ind w:left="393" w:hangingChars="200" w:hanging="393"/>
                        <w:rPr>
                          <w:rFonts w:asciiTheme="minorEastAsia" w:hAnsiTheme="minorEastAsia"/>
                          <w:sz w:val="18"/>
                        </w:rPr>
                      </w:pPr>
                      <w:r w:rsidRPr="008471D1">
                        <w:rPr>
                          <w:rFonts w:asciiTheme="minorEastAsia" w:hAnsiTheme="minorEastAsia" w:hint="eastAsia"/>
                          <w:sz w:val="18"/>
                        </w:rPr>
                        <w:t xml:space="preserve">　</w:t>
                      </w:r>
                      <w:r>
                        <w:rPr>
                          <w:rFonts w:asciiTheme="minorEastAsia" w:hAnsiTheme="minorEastAsia" w:hint="eastAsia"/>
                          <w:sz w:val="18"/>
                        </w:rPr>
                        <w:t xml:space="preserve">　</w:t>
                      </w:r>
                      <w:r w:rsidRPr="008471D1">
                        <w:rPr>
                          <w:rFonts w:asciiTheme="minorEastAsia" w:hAnsiTheme="minorEastAsia" w:hint="eastAsia"/>
                          <w:sz w:val="18"/>
                        </w:rPr>
                        <w:t>※民泊の場合は適法に許可、届け出を行っている。</w:t>
                      </w:r>
                    </w:p>
                    <w:p w:rsidR="008471D1" w:rsidRPr="008471D1" w:rsidRDefault="008471D1" w:rsidP="008471D1">
                      <w:pPr>
                        <w:ind w:leftChars="200" w:left="453"/>
                        <w:rPr>
                          <w:rFonts w:asciiTheme="minorEastAsia" w:hAnsiTheme="minorEastAsia"/>
                          <w:sz w:val="18"/>
                        </w:rPr>
                      </w:pPr>
                      <w:r w:rsidRPr="008471D1">
                        <w:rPr>
                          <w:rFonts w:asciiTheme="minorEastAsia" w:hAnsiTheme="minorEastAsia" w:hint="eastAsia"/>
                          <w:sz w:val="18"/>
                        </w:rPr>
                        <w:t>※その他レストランやスパエステ等その他用途の場合には、それら用途の運営上求められる各種法令及び条例等に基づく許認可、届け出等を行っている。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二　食事の提供など飲食物を取り扱う場合、食品衛生法第５２条の営業許可を受けている他、自主的に衛生管理徹底を常に心掛け実践している。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三　旅館業法、消防法、食品衛生法の法令等の関連法令（関連条例等も含む）のすべてを遵守しており、また過去一年以内にそれら法令違反による罰則等を適用されていない。</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四　建築物の耐震改修の促進に関する法律の耐震診断の実施とその結果の報告を行っている。（耐震診断結果に問題がないこと）</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五　保健所による公衆浴場における直近の水質検査に適合している。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六　直近の消防検査に適合している。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七　緊急時の対応をマニュアル化し、社員、スタッフに対して緊急時の対応教育を実施している。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八　個人情報の取扱いについて、パンフレットまたはホームページに明示している。</w:t>
                      </w:r>
                    </w:p>
                    <w:p w:rsidR="008471D1" w:rsidRP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九　代表者又は役員は、次のいずれにも該当していない。</w:t>
                      </w:r>
                    </w:p>
                    <w:p w:rsidR="008471D1" w:rsidRPr="008471D1" w:rsidRDefault="008471D1" w:rsidP="008471D1">
                      <w:pPr>
                        <w:ind w:leftChars="200" w:left="650" w:hangingChars="100" w:hanging="197"/>
                        <w:rPr>
                          <w:rFonts w:asciiTheme="minorEastAsia" w:hAnsiTheme="minorEastAsia"/>
                          <w:sz w:val="18"/>
                        </w:rPr>
                      </w:pPr>
                      <w:r w:rsidRPr="008471D1">
                        <w:rPr>
                          <w:rFonts w:asciiTheme="minorEastAsia" w:hAnsiTheme="minorEastAsia" w:hint="eastAsia"/>
                          <w:sz w:val="18"/>
                        </w:rPr>
                        <w:t>①</w:t>
                      </w:r>
                      <w:r>
                        <w:rPr>
                          <w:rFonts w:asciiTheme="minorEastAsia" w:hAnsiTheme="minorEastAsia" w:hint="eastAsia"/>
                          <w:sz w:val="18"/>
                        </w:rPr>
                        <w:t xml:space="preserve">　</w:t>
                      </w:r>
                      <w:r w:rsidRPr="008471D1">
                        <w:rPr>
                          <w:rFonts w:asciiTheme="minorEastAsia" w:hAnsiTheme="minorEastAsia" w:hint="eastAsia"/>
                          <w:sz w:val="18"/>
                        </w:rPr>
                        <w:t>禁錮以上の刑に処せられ、その執行を終わり、又は執行を受けることがなくなった日から２年を経過しない者</w:t>
                      </w:r>
                    </w:p>
                    <w:p w:rsidR="008471D1" w:rsidRPr="008471D1" w:rsidRDefault="008471D1" w:rsidP="008471D1">
                      <w:pPr>
                        <w:ind w:leftChars="200" w:left="650" w:hangingChars="100" w:hanging="197"/>
                        <w:rPr>
                          <w:rFonts w:asciiTheme="minorEastAsia" w:hAnsiTheme="minorEastAsia"/>
                          <w:sz w:val="18"/>
                        </w:rPr>
                      </w:pPr>
                      <w:r w:rsidRPr="008471D1">
                        <w:rPr>
                          <w:rFonts w:asciiTheme="minorEastAsia" w:hAnsiTheme="minorEastAsia" w:hint="eastAsia"/>
                          <w:sz w:val="18"/>
                        </w:rPr>
                        <w:t>②</w:t>
                      </w:r>
                      <w:r>
                        <w:rPr>
                          <w:rFonts w:asciiTheme="minorEastAsia" w:hAnsiTheme="minorEastAsia" w:hint="eastAsia"/>
                          <w:sz w:val="18"/>
                        </w:rPr>
                        <w:t xml:space="preserve">　</w:t>
                      </w:r>
                      <w:r w:rsidRPr="008471D1">
                        <w:rPr>
                          <w:rFonts w:asciiTheme="minorEastAsia" w:hAnsiTheme="minorEastAsia" w:hint="eastAsia"/>
                          <w:sz w:val="18"/>
                        </w:rPr>
                        <w:t>暴力団員による不当な行為の防止等に関する法律の指定暴力団又は暴力団連合に指定された暴力団の構成員である者</w:t>
                      </w:r>
                    </w:p>
                    <w:p w:rsidR="008471D1" w:rsidRDefault="008471D1" w:rsidP="008471D1">
                      <w:pPr>
                        <w:ind w:leftChars="100" w:left="424" w:hangingChars="100" w:hanging="197"/>
                        <w:rPr>
                          <w:rFonts w:asciiTheme="minorEastAsia" w:hAnsiTheme="minorEastAsia"/>
                          <w:sz w:val="18"/>
                        </w:rPr>
                      </w:pPr>
                      <w:r w:rsidRPr="008471D1">
                        <w:rPr>
                          <w:rFonts w:asciiTheme="minorEastAsia" w:hAnsiTheme="minorEastAsia" w:hint="eastAsia"/>
                          <w:sz w:val="18"/>
                        </w:rPr>
                        <w:t>十　次のいずれにも該当していない。</w:t>
                      </w:r>
                    </w:p>
                    <w:p w:rsidR="008471D1" w:rsidRDefault="008471D1" w:rsidP="008471D1">
                      <w:pPr>
                        <w:ind w:leftChars="200" w:left="453"/>
                        <w:rPr>
                          <w:rFonts w:asciiTheme="minorEastAsia" w:hAnsiTheme="minorEastAsia"/>
                          <w:sz w:val="18"/>
                        </w:rPr>
                      </w:pPr>
                      <w:r>
                        <w:rPr>
                          <w:rFonts w:asciiTheme="minorEastAsia" w:hAnsiTheme="minorEastAsia" w:hint="eastAsia"/>
                          <w:sz w:val="18"/>
                        </w:rPr>
                        <w:t xml:space="preserve">①　</w:t>
                      </w:r>
                      <w:r w:rsidRPr="008471D1">
                        <w:rPr>
                          <w:rFonts w:asciiTheme="minorEastAsia" w:hAnsiTheme="minorEastAsia" w:hint="eastAsia"/>
                          <w:sz w:val="18"/>
                        </w:rPr>
                        <w:t>規約第８条の認証審査において、過去一年以内に観光品質認証不可となる</w:t>
                      </w:r>
                    </w:p>
                    <w:p w:rsidR="008471D1" w:rsidRPr="008471D1" w:rsidRDefault="008471D1" w:rsidP="008471D1">
                      <w:pPr>
                        <w:ind w:leftChars="200" w:left="453"/>
                        <w:rPr>
                          <w:rFonts w:asciiTheme="minorEastAsia" w:hAnsiTheme="minorEastAsia"/>
                          <w:sz w:val="18"/>
                        </w:rPr>
                      </w:pPr>
                      <w:r>
                        <w:rPr>
                          <w:rFonts w:asciiTheme="minorEastAsia" w:hAnsiTheme="minorEastAsia" w:hint="eastAsia"/>
                          <w:sz w:val="18"/>
                        </w:rPr>
                        <w:t xml:space="preserve">②　</w:t>
                      </w:r>
                      <w:r w:rsidRPr="008471D1">
                        <w:rPr>
                          <w:rFonts w:asciiTheme="minorEastAsia" w:hAnsiTheme="minorEastAsia" w:hint="eastAsia"/>
                          <w:sz w:val="18"/>
                        </w:rPr>
                        <w:t>規約第１９条第１項の観光品質認証の取り消しを、過去一年以内に受ける</w:t>
                      </w:r>
                    </w:p>
                    <w:p w:rsidR="003A0B55" w:rsidRPr="000E1810" w:rsidRDefault="008471D1" w:rsidP="008471D1">
                      <w:pPr>
                        <w:ind w:leftChars="100" w:left="620" w:hangingChars="200" w:hanging="393"/>
                        <w:rPr>
                          <w:rFonts w:asciiTheme="minorEastAsia" w:hAnsiTheme="minorEastAsia"/>
                          <w:sz w:val="18"/>
                        </w:rPr>
                      </w:pPr>
                      <w:r w:rsidRPr="008471D1">
                        <w:rPr>
                          <w:rFonts w:asciiTheme="minorEastAsia" w:hAnsiTheme="minorEastAsia" w:hint="eastAsia"/>
                          <w:sz w:val="18"/>
                        </w:rPr>
                        <w:t>十一</w:t>
                      </w:r>
                      <w:r>
                        <w:rPr>
                          <w:rFonts w:asciiTheme="minorEastAsia" w:hAnsiTheme="minorEastAsia" w:hint="eastAsia"/>
                          <w:sz w:val="18"/>
                        </w:rPr>
                        <w:t xml:space="preserve">　</w:t>
                      </w:r>
                      <w:r w:rsidRPr="008471D1">
                        <w:rPr>
                          <w:rFonts w:asciiTheme="minorEastAsia" w:hAnsiTheme="minorEastAsia" w:hint="eastAsia"/>
                          <w:sz w:val="18"/>
                        </w:rPr>
                        <w:t>認証結果の公表につい</w:t>
                      </w:r>
                      <w:bookmarkStart w:id="1" w:name="_GoBack"/>
                      <w:bookmarkEnd w:id="1"/>
                      <w:r w:rsidRPr="008471D1">
                        <w:rPr>
                          <w:rFonts w:asciiTheme="minorEastAsia" w:hAnsiTheme="minorEastAsia" w:hint="eastAsia"/>
                          <w:sz w:val="18"/>
                        </w:rPr>
                        <w:t>て、施設所有者、経営者、運営者等が異なる場合はそれぞれ、またチェーンホテル等であれば本部組織等、全ての関係者の同意を得ずに公表することはない。</w:t>
                      </w:r>
                    </w:p>
                  </w:txbxContent>
                </v:textbox>
              </v:shape>
            </w:pict>
          </mc:Fallback>
        </mc:AlternateContent>
      </w:r>
    </w:p>
    <w:p w:rsidR="007654A1" w:rsidRDefault="007654A1" w:rsidP="007654A1"/>
    <w:p w:rsidR="007654A1" w:rsidRDefault="007654A1" w:rsidP="007654A1">
      <w:pPr>
        <w:pStyle w:val="ac"/>
      </w:pPr>
      <w:r>
        <w:rPr>
          <w:rFonts w:hint="eastAsia"/>
        </w:rPr>
        <w:t>以上</w:t>
      </w:r>
    </w:p>
    <w:p w:rsidR="005F447F" w:rsidRDefault="005F447F" w:rsidP="007654A1"/>
    <w:p w:rsidR="005F447F" w:rsidRPr="005F447F" w:rsidRDefault="005F447F" w:rsidP="005F447F"/>
    <w:p w:rsidR="005F447F" w:rsidRPr="005F447F" w:rsidRDefault="005F447F" w:rsidP="005F447F"/>
    <w:p w:rsidR="005F447F" w:rsidRPr="005F447F" w:rsidRDefault="005F447F" w:rsidP="005F447F"/>
    <w:p w:rsidR="005F447F" w:rsidRPr="005F447F" w:rsidRDefault="005F447F" w:rsidP="005F447F"/>
    <w:p w:rsidR="005F447F" w:rsidRPr="005F447F" w:rsidRDefault="005F447F" w:rsidP="005F447F"/>
    <w:p w:rsidR="005F447F" w:rsidRPr="005F447F" w:rsidRDefault="005F447F" w:rsidP="005F447F"/>
    <w:p w:rsidR="005F447F" w:rsidRPr="005F447F" w:rsidRDefault="005F447F" w:rsidP="005F447F"/>
    <w:p w:rsidR="005F447F" w:rsidRPr="005F447F" w:rsidRDefault="005F447F" w:rsidP="005F447F"/>
    <w:p w:rsidR="005F447F" w:rsidRPr="005F447F" w:rsidRDefault="005F447F" w:rsidP="005F447F"/>
    <w:p w:rsidR="005F447F" w:rsidRDefault="005F447F" w:rsidP="005F447F"/>
    <w:p w:rsidR="007654A1" w:rsidRDefault="007654A1" w:rsidP="005F447F"/>
    <w:p w:rsidR="005F447F" w:rsidRPr="000C74E9" w:rsidRDefault="005F447F" w:rsidP="005F447F"/>
    <w:sectPr w:rsidR="005F447F" w:rsidRPr="000C74E9" w:rsidSect="00B27B3C">
      <w:pgSz w:w="11906" w:h="16838" w:code="9"/>
      <w:pgMar w:top="737" w:right="1418" w:bottom="1134" w:left="1418" w:header="851" w:footer="992" w:gutter="0"/>
      <w:paperSrc w:first="3" w:other="3"/>
      <w:cols w:space="425"/>
      <w:titlePg/>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EC" w:rsidRDefault="000348EC" w:rsidP="000348EC">
      <w:r>
        <w:separator/>
      </w:r>
    </w:p>
  </w:endnote>
  <w:endnote w:type="continuationSeparator" w:id="0">
    <w:p w:rsidR="000348EC" w:rsidRDefault="000348EC" w:rsidP="0003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EC" w:rsidRDefault="000348EC" w:rsidP="000348EC">
      <w:r>
        <w:separator/>
      </w:r>
    </w:p>
  </w:footnote>
  <w:footnote w:type="continuationSeparator" w:id="0">
    <w:p w:rsidR="000348EC" w:rsidRDefault="000348EC" w:rsidP="00034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83D41"/>
    <w:multiLevelType w:val="hybridMultilevel"/>
    <w:tmpl w:val="48F8AF2A"/>
    <w:lvl w:ilvl="0" w:tplc="FDB81A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6D"/>
    <w:rsid w:val="0000001D"/>
    <w:rsid w:val="00010364"/>
    <w:rsid w:val="0003165B"/>
    <w:rsid w:val="000348EC"/>
    <w:rsid w:val="00043A5D"/>
    <w:rsid w:val="000604A2"/>
    <w:rsid w:val="000656DE"/>
    <w:rsid w:val="0007367E"/>
    <w:rsid w:val="000910AF"/>
    <w:rsid w:val="00094353"/>
    <w:rsid w:val="000B0B93"/>
    <w:rsid w:val="000B4579"/>
    <w:rsid w:val="000C74E9"/>
    <w:rsid w:val="000D355A"/>
    <w:rsid w:val="000E1810"/>
    <w:rsid w:val="000E7633"/>
    <w:rsid w:val="00103E84"/>
    <w:rsid w:val="001560B0"/>
    <w:rsid w:val="001B7814"/>
    <w:rsid w:val="001C2325"/>
    <w:rsid w:val="00223CFC"/>
    <w:rsid w:val="00244161"/>
    <w:rsid w:val="002505F7"/>
    <w:rsid w:val="00277A63"/>
    <w:rsid w:val="002C242B"/>
    <w:rsid w:val="002C408B"/>
    <w:rsid w:val="002D2381"/>
    <w:rsid w:val="002D7D37"/>
    <w:rsid w:val="002F0775"/>
    <w:rsid w:val="002F1A01"/>
    <w:rsid w:val="003309C0"/>
    <w:rsid w:val="00337074"/>
    <w:rsid w:val="003975C0"/>
    <w:rsid w:val="003A0B55"/>
    <w:rsid w:val="003C0461"/>
    <w:rsid w:val="003C4942"/>
    <w:rsid w:val="003E238D"/>
    <w:rsid w:val="003E7BAC"/>
    <w:rsid w:val="004C2B37"/>
    <w:rsid w:val="004D6DE3"/>
    <w:rsid w:val="005237DA"/>
    <w:rsid w:val="00524444"/>
    <w:rsid w:val="00551399"/>
    <w:rsid w:val="0057052D"/>
    <w:rsid w:val="00591F00"/>
    <w:rsid w:val="005B6F01"/>
    <w:rsid w:val="005D3A66"/>
    <w:rsid w:val="005D561F"/>
    <w:rsid w:val="005D6809"/>
    <w:rsid w:val="005F447F"/>
    <w:rsid w:val="00617B3C"/>
    <w:rsid w:val="00654A8D"/>
    <w:rsid w:val="006B33A4"/>
    <w:rsid w:val="00705AB1"/>
    <w:rsid w:val="007551F5"/>
    <w:rsid w:val="007654A1"/>
    <w:rsid w:val="007864D7"/>
    <w:rsid w:val="007D354B"/>
    <w:rsid w:val="007F724D"/>
    <w:rsid w:val="008471D1"/>
    <w:rsid w:val="00882243"/>
    <w:rsid w:val="008A06DF"/>
    <w:rsid w:val="008A669F"/>
    <w:rsid w:val="008B379A"/>
    <w:rsid w:val="008D1E74"/>
    <w:rsid w:val="008F7318"/>
    <w:rsid w:val="00920982"/>
    <w:rsid w:val="0095556A"/>
    <w:rsid w:val="00982AE1"/>
    <w:rsid w:val="009C2595"/>
    <w:rsid w:val="009D1177"/>
    <w:rsid w:val="009E6893"/>
    <w:rsid w:val="009F3C55"/>
    <w:rsid w:val="009F4615"/>
    <w:rsid w:val="00A0260D"/>
    <w:rsid w:val="00A26613"/>
    <w:rsid w:val="00A2740B"/>
    <w:rsid w:val="00A529C0"/>
    <w:rsid w:val="00AB3760"/>
    <w:rsid w:val="00AE48EF"/>
    <w:rsid w:val="00B142E0"/>
    <w:rsid w:val="00B27B3C"/>
    <w:rsid w:val="00B31385"/>
    <w:rsid w:val="00B436AB"/>
    <w:rsid w:val="00B7357F"/>
    <w:rsid w:val="00B7626D"/>
    <w:rsid w:val="00B82936"/>
    <w:rsid w:val="00BA6484"/>
    <w:rsid w:val="00BB345F"/>
    <w:rsid w:val="00BD6DAA"/>
    <w:rsid w:val="00C06DED"/>
    <w:rsid w:val="00C15552"/>
    <w:rsid w:val="00C36E93"/>
    <w:rsid w:val="00C84266"/>
    <w:rsid w:val="00CA5089"/>
    <w:rsid w:val="00CF0145"/>
    <w:rsid w:val="00D0079E"/>
    <w:rsid w:val="00D52FA6"/>
    <w:rsid w:val="00D61C0F"/>
    <w:rsid w:val="00D7766D"/>
    <w:rsid w:val="00DA500E"/>
    <w:rsid w:val="00DC0151"/>
    <w:rsid w:val="00DE4C44"/>
    <w:rsid w:val="00E24CFD"/>
    <w:rsid w:val="00E252C6"/>
    <w:rsid w:val="00E40192"/>
    <w:rsid w:val="00ED4491"/>
    <w:rsid w:val="00F14546"/>
    <w:rsid w:val="00F60A10"/>
    <w:rsid w:val="00F653E6"/>
    <w:rsid w:val="00FA0CD5"/>
    <w:rsid w:val="00FA6E7A"/>
    <w:rsid w:val="00FC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2A84F0D5-B902-43F1-A88F-16FDFF77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9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3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364"/>
    <w:rPr>
      <w:rFonts w:asciiTheme="majorHAnsi" w:eastAsiaTheme="majorEastAsia" w:hAnsiTheme="majorHAnsi" w:cstheme="majorBidi"/>
      <w:sz w:val="18"/>
      <w:szCs w:val="18"/>
    </w:rPr>
  </w:style>
  <w:style w:type="paragraph" w:styleId="a6">
    <w:name w:val="header"/>
    <w:basedOn w:val="a"/>
    <w:link w:val="a7"/>
    <w:uiPriority w:val="99"/>
    <w:unhideWhenUsed/>
    <w:rsid w:val="000348EC"/>
    <w:pPr>
      <w:tabs>
        <w:tab w:val="center" w:pos="4252"/>
        <w:tab w:val="right" w:pos="8504"/>
      </w:tabs>
      <w:snapToGrid w:val="0"/>
    </w:pPr>
  </w:style>
  <w:style w:type="character" w:customStyle="1" w:styleId="a7">
    <w:name w:val="ヘッダー (文字)"/>
    <w:basedOn w:val="a0"/>
    <w:link w:val="a6"/>
    <w:uiPriority w:val="99"/>
    <w:rsid w:val="000348EC"/>
  </w:style>
  <w:style w:type="paragraph" w:styleId="a8">
    <w:name w:val="footer"/>
    <w:basedOn w:val="a"/>
    <w:link w:val="a9"/>
    <w:uiPriority w:val="99"/>
    <w:unhideWhenUsed/>
    <w:rsid w:val="000348EC"/>
    <w:pPr>
      <w:tabs>
        <w:tab w:val="center" w:pos="4252"/>
        <w:tab w:val="right" w:pos="8504"/>
      </w:tabs>
      <w:snapToGrid w:val="0"/>
    </w:pPr>
  </w:style>
  <w:style w:type="character" w:customStyle="1" w:styleId="a9">
    <w:name w:val="フッター (文字)"/>
    <w:basedOn w:val="a0"/>
    <w:link w:val="a8"/>
    <w:uiPriority w:val="99"/>
    <w:rsid w:val="000348EC"/>
  </w:style>
  <w:style w:type="paragraph" w:styleId="aa">
    <w:name w:val="Note Heading"/>
    <w:basedOn w:val="a"/>
    <w:next w:val="a"/>
    <w:link w:val="ab"/>
    <w:uiPriority w:val="99"/>
    <w:unhideWhenUsed/>
    <w:rsid w:val="007654A1"/>
    <w:pPr>
      <w:jc w:val="center"/>
    </w:pPr>
    <w:rPr>
      <w:rFonts w:asciiTheme="minorEastAsia" w:hAnsiTheme="minorEastAsia"/>
      <w:b/>
      <w:sz w:val="24"/>
      <w:szCs w:val="24"/>
    </w:rPr>
  </w:style>
  <w:style w:type="character" w:customStyle="1" w:styleId="ab">
    <w:name w:val="記 (文字)"/>
    <w:basedOn w:val="a0"/>
    <w:link w:val="aa"/>
    <w:uiPriority w:val="99"/>
    <w:rsid w:val="007654A1"/>
    <w:rPr>
      <w:rFonts w:asciiTheme="minorEastAsia" w:hAnsiTheme="minorEastAsia"/>
      <w:b/>
      <w:sz w:val="24"/>
      <w:szCs w:val="24"/>
    </w:rPr>
  </w:style>
  <w:style w:type="paragraph" w:styleId="ac">
    <w:name w:val="Closing"/>
    <w:basedOn w:val="a"/>
    <w:link w:val="ad"/>
    <w:uiPriority w:val="99"/>
    <w:unhideWhenUsed/>
    <w:rsid w:val="007654A1"/>
    <w:pPr>
      <w:jc w:val="right"/>
    </w:pPr>
    <w:rPr>
      <w:rFonts w:asciiTheme="minorEastAsia" w:hAnsiTheme="minorEastAsia"/>
      <w:b/>
      <w:sz w:val="24"/>
      <w:szCs w:val="24"/>
    </w:rPr>
  </w:style>
  <w:style w:type="character" w:customStyle="1" w:styleId="ad">
    <w:name w:val="結語 (文字)"/>
    <w:basedOn w:val="a0"/>
    <w:link w:val="ac"/>
    <w:uiPriority w:val="99"/>
    <w:rsid w:val="007654A1"/>
    <w:rPr>
      <w:rFonts w:asciiTheme="minorEastAsia" w:hAnsiTheme="min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C14-2382</dc:creator>
  <cp:keywords/>
  <dc:description/>
  <cp:lastModifiedBy>C14-2421</cp:lastModifiedBy>
  <cp:revision>51</cp:revision>
  <cp:lastPrinted>2018-05-28T04:26:00Z</cp:lastPrinted>
  <dcterms:created xsi:type="dcterms:W3CDTF">2018-05-24T05:37:00Z</dcterms:created>
  <dcterms:modified xsi:type="dcterms:W3CDTF">2019-09-19T10:52:00Z</dcterms:modified>
</cp:coreProperties>
</file>